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A05BA7" w:rsidRDefault="00A05BA7" w:rsidP="00A05BA7">
      <w:pPr>
        <w:pStyle w:val="Body"/>
        <w:jc w:val="center"/>
        <w:rPr>
          <w:rFonts w:ascii="Times New Roman" w:hAnsi="Times New Roman" w:cs="Times New Roman"/>
          <w:sz w:val="28"/>
          <w:szCs w:val="28"/>
          <w:lang w:eastAsia="zh-HK"/>
        </w:rPr>
      </w:pPr>
      <w:r>
        <w:rPr>
          <w:rFonts w:ascii="Times New Roman" w:hAnsi="Times New Roman" w:cs="Times New Roman" w:hint="eastAsia"/>
          <w:sz w:val="28"/>
          <w:szCs w:val="28"/>
          <w:lang w:eastAsia="zh-HK"/>
        </w:rPr>
        <w:t xml:space="preserve">VASE initial </w:t>
      </w:r>
      <w:r>
        <w:rPr>
          <w:rFonts w:ascii="Times New Roman" w:hAnsi="Times New Roman" w:cs="Times New Roman"/>
          <w:sz w:val="28"/>
          <w:szCs w:val="28"/>
          <w:lang w:eastAsia="zh-HK"/>
        </w:rPr>
        <w:t>protocol</w:t>
      </w:r>
    </w:p>
    <w:p w:rsidR="00A05BA7" w:rsidRDefault="00A05BA7">
      <w:pPr>
        <w:pStyle w:val="Body"/>
        <w:rPr>
          <w:rFonts w:ascii="Times New Roman" w:hAnsi="Times New Roman" w:cs="Times New Roman"/>
          <w:sz w:val="28"/>
          <w:szCs w:val="28"/>
          <w:lang w:eastAsia="zh-HK"/>
        </w:rPr>
      </w:pPr>
    </w:p>
    <w:p w:rsidR="00A05BA7" w:rsidRDefault="00A05BA7">
      <w:pPr>
        <w:pStyle w:val="Body"/>
        <w:rPr>
          <w:rFonts w:ascii="Times New Roman" w:hAnsi="Times New Roman" w:cs="Times New Roman"/>
          <w:sz w:val="28"/>
          <w:szCs w:val="28"/>
          <w:lang w:eastAsia="zh-HK"/>
        </w:rPr>
      </w:pPr>
    </w:p>
    <w:p w:rsidR="00BB159A" w:rsidRPr="00A05BA7" w:rsidRDefault="00976395">
      <w:pPr>
        <w:pStyle w:val="Body"/>
        <w:rPr>
          <w:rFonts w:ascii="Times New Roman" w:hAnsi="Times New Roman" w:cs="Times New Roman"/>
          <w:sz w:val="28"/>
          <w:szCs w:val="28"/>
        </w:rPr>
      </w:pPr>
      <w:r w:rsidRPr="00A05BA7">
        <w:rPr>
          <w:rFonts w:ascii="Times New Roman" w:hAnsi="Times New Roman" w:cs="Times New Roman"/>
          <w:sz w:val="28"/>
          <w:szCs w:val="28"/>
        </w:rPr>
        <w:t>Thank you for agreeing to take part in this study, and for your time and attention.</w:t>
      </w:r>
    </w:p>
    <w:p w:rsidR="00BB159A" w:rsidRPr="00A05BA7" w:rsidRDefault="00BB159A">
      <w:pPr>
        <w:pStyle w:val="Body"/>
        <w:rPr>
          <w:rFonts w:ascii="Times New Roman" w:hAnsi="Times New Roman" w:cs="Times New Roman"/>
          <w:sz w:val="28"/>
          <w:szCs w:val="28"/>
        </w:rPr>
      </w:pPr>
    </w:p>
    <w:p w:rsidR="00BB159A" w:rsidRPr="00A05BA7" w:rsidRDefault="00976395">
      <w:pPr>
        <w:pStyle w:val="Body"/>
        <w:rPr>
          <w:rFonts w:ascii="Times New Roman" w:hAnsi="Times New Roman" w:cs="Times New Roman"/>
          <w:sz w:val="28"/>
          <w:szCs w:val="28"/>
        </w:rPr>
      </w:pPr>
      <w:r w:rsidRPr="00A05BA7">
        <w:rPr>
          <w:rFonts w:ascii="Times New Roman" w:hAnsi="Times New Roman" w:cs="Times New Roman"/>
          <w:sz w:val="28"/>
          <w:szCs w:val="28"/>
        </w:rPr>
        <w:t xml:space="preserve">The video clips that you will see are taken from a project called </w:t>
      </w:r>
      <w:r w:rsidRPr="00A05BA7">
        <w:rPr>
          <w:rFonts w:ascii="Times New Roman" w:hAnsi="Times New Roman" w:cs="Times New Roman"/>
          <w:i/>
          <w:iCs/>
          <w:sz w:val="28"/>
          <w:szCs w:val="28"/>
        </w:rPr>
        <w:t xml:space="preserve">Music for Life, </w:t>
      </w:r>
      <w:r w:rsidRPr="00A05BA7">
        <w:rPr>
          <w:rFonts w:ascii="Times New Roman" w:hAnsi="Times New Roman" w:cs="Times New Roman"/>
          <w:sz w:val="28"/>
          <w:szCs w:val="28"/>
        </w:rPr>
        <w:t>which has been running continuously since 1993. Professional musicians work alongside people who are living with dementias and the professional care staff of the care home settings. The sessions consist of everyone involved improvising music together.</w:t>
      </w:r>
    </w:p>
    <w:p w:rsidR="00BB159A" w:rsidRPr="00A05BA7" w:rsidRDefault="00BB159A">
      <w:pPr>
        <w:pStyle w:val="Body"/>
        <w:rPr>
          <w:rFonts w:ascii="Times New Roman" w:hAnsi="Times New Roman" w:cs="Times New Roman"/>
          <w:sz w:val="28"/>
          <w:szCs w:val="28"/>
        </w:rPr>
      </w:pPr>
    </w:p>
    <w:p w:rsidR="00BB159A" w:rsidRPr="00A05BA7" w:rsidRDefault="00976395">
      <w:pPr>
        <w:pStyle w:val="Body"/>
        <w:rPr>
          <w:rFonts w:ascii="Times New Roman" w:hAnsi="Times New Roman" w:cs="Times New Roman"/>
          <w:sz w:val="28"/>
          <w:szCs w:val="28"/>
        </w:rPr>
      </w:pPr>
      <w:r w:rsidRPr="00A05BA7">
        <w:rPr>
          <w:rFonts w:ascii="Times New Roman" w:hAnsi="Times New Roman" w:cs="Times New Roman"/>
          <w:sz w:val="28"/>
          <w:szCs w:val="28"/>
        </w:rPr>
        <w:t>In watching the video clips, we would like to ask you to rate the level of engagement in the people with dementias that you observe. This might be perceived in many different ways, ranging from large bodily movements and gestures through to someone sitting very still and simply listening. In thinking about engagement, you are asked to consider the following possibilities:</w:t>
      </w:r>
    </w:p>
    <w:p w:rsidR="00BB159A" w:rsidRPr="00A05BA7" w:rsidRDefault="00BB159A">
      <w:pPr>
        <w:pStyle w:val="Body"/>
        <w:rPr>
          <w:rFonts w:ascii="Times New Roman" w:hAnsi="Times New Roman" w:cs="Times New Roman"/>
          <w:sz w:val="28"/>
          <w:szCs w:val="28"/>
        </w:rPr>
      </w:pPr>
    </w:p>
    <w:p w:rsidR="00A05BA7" w:rsidRPr="00A05BA7" w:rsidRDefault="00A05BA7" w:rsidP="00A05BA7">
      <w:pPr>
        <w:pStyle w:val="Body"/>
        <w:numPr>
          <w:ilvl w:val="0"/>
          <w:numId w:val="3"/>
        </w:numPr>
        <w:rPr>
          <w:rFonts w:ascii="Times New Roman" w:hAnsi="Times New Roman" w:cs="Times New Roman"/>
          <w:sz w:val="28"/>
          <w:szCs w:val="28"/>
          <w:lang w:eastAsia="zh-HK"/>
        </w:rPr>
      </w:pPr>
      <w:r w:rsidRPr="00A05BA7">
        <w:rPr>
          <w:rFonts w:ascii="Times New Roman" w:hAnsi="Times New Roman" w:cs="Times New Roman"/>
          <w:sz w:val="28"/>
          <w:szCs w:val="28"/>
          <w:lang w:eastAsia="zh-HK"/>
        </w:rPr>
        <w:t>F</w:t>
      </w:r>
      <w:r w:rsidRPr="00A05BA7">
        <w:rPr>
          <w:rFonts w:ascii="Times New Roman" w:hAnsi="Times New Roman" w:cs="Times New Roman"/>
          <w:sz w:val="28"/>
          <w:szCs w:val="28"/>
        </w:rPr>
        <w:t xml:space="preserve">acial expressions; </w:t>
      </w:r>
    </w:p>
    <w:p w:rsidR="00A05BA7" w:rsidRPr="00A05BA7" w:rsidRDefault="00A05BA7" w:rsidP="00A05BA7">
      <w:pPr>
        <w:pStyle w:val="Body"/>
        <w:numPr>
          <w:ilvl w:val="0"/>
          <w:numId w:val="3"/>
        </w:numPr>
        <w:rPr>
          <w:rFonts w:ascii="Times New Roman" w:hAnsi="Times New Roman" w:cs="Times New Roman"/>
          <w:sz w:val="28"/>
          <w:szCs w:val="28"/>
          <w:lang w:eastAsia="zh-HK"/>
        </w:rPr>
      </w:pPr>
      <w:r w:rsidRPr="00A05BA7">
        <w:rPr>
          <w:rFonts w:ascii="Times New Roman" w:hAnsi="Times New Roman" w:cs="Times New Roman"/>
          <w:sz w:val="28"/>
          <w:szCs w:val="28"/>
          <w:lang w:eastAsia="zh-HK"/>
        </w:rPr>
        <w:t>B</w:t>
      </w:r>
      <w:r w:rsidRPr="00A05BA7">
        <w:rPr>
          <w:rFonts w:ascii="Times New Roman" w:hAnsi="Times New Roman" w:cs="Times New Roman"/>
          <w:sz w:val="28"/>
          <w:szCs w:val="28"/>
        </w:rPr>
        <w:t xml:space="preserve">odily movement and verbal articulations; </w:t>
      </w:r>
    </w:p>
    <w:p w:rsidR="00A05BA7" w:rsidRPr="00A05BA7" w:rsidRDefault="00A05BA7" w:rsidP="00A05BA7">
      <w:pPr>
        <w:pStyle w:val="Body"/>
        <w:numPr>
          <w:ilvl w:val="0"/>
          <w:numId w:val="3"/>
        </w:numPr>
        <w:rPr>
          <w:rFonts w:ascii="Times New Roman" w:hAnsi="Times New Roman" w:cs="Times New Roman"/>
          <w:sz w:val="28"/>
          <w:szCs w:val="28"/>
          <w:lang w:eastAsia="zh-HK"/>
        </w:rPr>
      </w:pPr>
      <w:r w:rsidRPr="00A05BA7">
        <w:rPr>
          <w:rFonts w:ascii="Times New Roman" w:hAnsi="Times New Roman" w:cs="Times New Roman"/>
          <w:sz w:val="28"/>
          <w:szCs w:val="28"/>
          <w:lang w:eastAsia="zh-HK"/>
        </w:rPr>
        <w:t>A</w:t>
      </w:r>
      <w:r w:rsidRPr="00A05BA7">
        <w:rPr>
          <w:rFonts w:ascii="Times New Roman" w:hAnsi="Times New Roman" w:cs="Times New Roman"/>
          <w:sz w:val="28"/>
          <w:szCs w:val="28"/>
        </w:rPr>
        <w:t xml:space="preserve">ttention and awareness of activity; </w:t>
      </w:r>
    </w:p>
    <w:p w:rsidR="00BB159A" w:rsidRPr="00A05BA7" w:rsidRDefault="00A05BA7" w:rsidP="00A05BA7">
      <w:pPr>
        <w:pStyle w:val="Body"/>
        <w:numPr>
          <w:ilvl w:val="0"/>
          <w:numId w:val="3"/>
        </w:numPr>
        <w:rPr>
          <w:rFonts w:ascii="Times New Roman" w:hAnsi="Times New Roman" w:cs="Times New Roman"/>
          <w:sz w:val="28"/>
          <w:szCs w:val="28"/>
        </w:rPr>
      </w:pPr>
      <w:r w:rsidRPr="00A05BA7">
        <w:rPr>
          <w:rFonts w:ascii="Times New Roman" w:hAnsi="Times New Roman" w:cs="Times New Roman"/>
          <w:sz w:val="28"/>
          <w:szCs w:val="28"/>
          <w:lang w:eastAsia="zh-HK"/>
        </w:rPr>
        <w:t>E</w:t>
      </w:r>
      <w:r w:rsidRPr="00A05BA7">
        <w:rPr>
          <w:rFonts w:ascii="Times New Roman" w:hAnsi="Times New Roman" w:cs="Times New Roman"/>
          <w:sz w:val="28"/>
          <w:szCs w:val="28"/>
        </w:rPr>
        <w:t>motional responses.</w:t>
      </w:r>
    </w:p>
    <w:sectPr w:rsidR="00BB159A" w:rsidRPr="00A05BA7">
      <w:headerReference w:type="default" r:id="rId7"/>
      <w:footerReference w:type="default" r:id="rId8"/>
      <w:pgSz w:w="11906" w:h="16838"/>
      <w:pgMar w:top="1134" w:right="1134"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065326" w:rsidRDefault="00065326">
      <w:r>
        <w:separator/>
      </w:r>
    </w:p>
  </w:endnote>
  <w:endnote w:type="continuationSeparator" w:id="0">
    <w:p w:rsidR="00065326" w:rsidRDefault="00065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4D"/>
    <w:family w:val="decorative"/>
    <w:pitch w:val="variable"/>
    <w:sig w:usb0="00000003" w:usb1="00000000" w:usb2="00000000" w:usb3="00000000" w:csb0="80000001" w:csb1="00000000"/>
  </w:font>
  <w:font w:name="Helvetica">
    <w:panose1 w:val="00000000000000000000"/>
    <w:charset w:val="00"/>
    <w:family w:val="auto"/>
    <w:pitch w:val="variable"/>
    <w:sig w:usb0="E0002EFF" w:usb1="C000785B"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B159A" w:rsidRDefault="00BB159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065326" w:rsidRDefault="00065326">
      <w:r>
        <w:separator/>
      </w:r>
    </w:p>
  </w:footnote>
  <w:footnote w:type="continuationSeparator" w:id="0">
    <w:p w:rsidR="00065326" w:rsidRDefault="00065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B159A" w:rsidRDefault="00BB159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EE45CB"/>
    <w:multiLevelType w:val="hybridMultilevel"/>
    <w:tmpl w:val="72F80A7E"/>
    <w:styleLink w:val="Bullet"/>
    <w:lvl w:ilvl="0" w:tplc="DB1201B2">
      <w:start w:val="1"/>
      <w:numFmt w:val="bullet"/>
      <w:lvlText w:val="•"/>
      <w:lvlJc w:val="left"/>
      <w:pPr>
        <w:ind w:left="180" w:hanging="180"/>
      </w:pPr>
      <w:rPr>
        <w:rFonts w:hAnsi="Arial Unicode MS"/>
        <w:caps w:val="0"/>
        <w:smallCaps w:val="0"/>
        <w:strike w:val="0"/>
        <w:dstrike w:val="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798A1C5C">
      <w:start w:val="1"/>
      <w:numFmt w:val="bullet"/>
      <w:lvlText w:val="•"/>
      <w:lvlJc w:val="left"/>
      <w:pPr>
        <w:ind w:left="360" w:hanging="180"/>
      </w:pPr>
      <w:rPr>
        <w:rFonts w:hAnsi="Arial Unicode MS"/>
        <w:caps w:val="0"/>
        <w:smallCaps w:val="0"/>
        <w:strike w:val="0"/>
        <w:dstrike w:val="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3488CE38">
      <w:start w:val="1"/>
      <w:numFmt w:val="bullet"/>
      <w:lvlText w:val="•"/>
      <w:lvlJc w:val="left"/>
      <w:pPr>
        <w:ind w:left="540" w:hanging="180"/>
      </w:pPr>
      <w:rPr>
        <w:rFonts w:hAnsi="Arial Unicode MS"/>
        <w:caps w:val="0"/>
        <w:smallCaps w:val="0"/>
        <w:strike w:val="0"/>
        <w:dstrike w:val="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C158DDA2">
      <w:start w:val="1"/>
      <w:numFmt w:val="bullet"/>
      <w:lvlText w:val="•"/>
      <w:lvlJc w:val="left"/>
      <w:pPr>
        <w:ind w:left="720" w:hanging="180"/>
      </w:pPr>
      <w:rPr>
        <w:rFonts w:hAnsi="Arial Unicode MS"/>
        <w:caps w:val="0"/>
        <w:smallCaps w:val="0"/>
        <w:strike w:val="0"/>
        <w:dstrike w:val="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1422AE90">
      <w:start w:val="1"/>
      <w:numFmt w:val="bullet"/>
      <w:lvlText w:val="•"/>
      <w:lvlJc w:val="left"/>
      <w:pPr>
        <w:ind w:left="900" w:hanging="180"/>
      </w:pPr>
      <w:rPr>
        <w:rFonts w:hAnsi="Arial Unicode MS"/>
        <w:caps w:val="0"/>
        <w:smallCaps w:val="0"/>
        <w:strike w:val="0"/>
        <w:dstrike w:val="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3F589AD8">
      <w:start w:val="1"/>
      <w:numFmt w:val="bullet"/>
      <w:lvlText w:val="•"/>
      <w:lvlJc w:val="left"/>
      <w:pPr>
        <w:ind w:left="1080" w:hanging="180"/>
      </w:pPr>
      <w:rPr>
        <w:rFonts w:hAnsi="Arial Unicode MS"/>
        <w:caps w:val="0"/>
        <w:smallCaps w:val="0"/>
        <w:strike w:val="0"/>
        <w:dstrike w:val="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FA1828B0">
      <w:start w:val="1"/>
      <w:numFmt w:val="bullet"/>
      <w:lvlText w:val="•"/>
      <w:lvlJc w:val="left"/>
      <w:pPr>
        <w:ind w:left="1260" w:hanging="180"/>
      </w:pPr>
      <w:rPr>
        <w:rFonts w:hAnsi="Arial Unicode MS"/>
        <w:caps w:val="0"/>
        <w:smallCaps w:val="0"/>
        <w:strike w:val="0"/>
        <w:dstrike w:val="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4F087A18">
      <w:start w:val="1"/>
      <w:numFmt w:val="bullet"/>
      <w:lvlText w:val="•"/>
      <w:lvlJc w:val="left"/>
      <w:pPr>
        <w:ind w:left="1440" w:hanging="180"/>
      </w:pPr>
      <w:rPr>
        <w:rFonts w:hAnsi="Arial Unicode MS"/>
        <w:caps w:val="0"/>
        <w:smallCaps w:val="0"/>
        <w:strike w:val="0"/>
        <w:dstrike w:val="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5CA22102">
      <w:start w:val="1"/>
      <w:numFmt w:val="bullet"/>
      <w:lvlText w:val="•"/>
      <w:lvlJc w:val="left"/>
      <w:pPr>
        <w:ind w:left="1620" w:hanging="180"/>
      </w:pPr>
      <w:rPr>
        <w:rFonts w:hAnsi="Arial Unicode MS"/>
        <w:caps w:val="0"/>
        <w:smallCaps w:val="0"/>
        <w:strike w:val="0"/>
        <w:dstrike w:val="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 w15:restartNumberingAfterBreak="0">
    <w:nsid w:val="51F90C57"/>
    <w:multiLevelType w:val="hybridMultilevel"/>
    <w:tmpl w:val="3F54CB4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5301021C"/>
    <w:multiLevelType w:val="hybridMultilevel"/>
    <w:tmpl w:val="72F80A7E"/>
    <w:numStyleLink w:val="Bullet"/>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59A"/>
    <w:rsid w:val="00065326"/>
    <w:rsid w:val="00976395"/>
    <w:rsid w:val="00A05BA7"/>
    <w:rsid w:val="00B12C77"/>
    <w:rsid w:val="00BB159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330AEE7-EA57-4741-940B-877928E19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Arial Unicode MS" w:hAnsi="Times New Roman" w:cs="Times New Roman"/>
        <w:bdr w:val="nil"/>
        <w:lang w:val="en-US" w:eastAsia="zh-TW"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Body">
    <w:name w:val="Body"/>
    <w:rPr>
      <w:rFonts w:ascii="Helvetica" w:hAnsi="Helvetica" w:cs="Arial Unicode MS"/>
      <w:color w:val="000000"/>
      <w:sz w:val="22"/>
      <w:szCs w:val="22"/>
    </w:rPr>
  </w:style>
  <w:style w:type="numbering" w:customStyle="1" w:styleId="Bullet">
    <w:name w:val="Bullet"/>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細明體"/>
        <a:cs typeface="Helvetica"/>
      </a:majorFont>
      <a:minorFont>
        <a:latin typeface="Helvetica"/>
        <a:ea typeface="新細明體"/>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140</Words>
  <Characters>803</Characters>
  <Application>Microsoft Office Word</Application>
  <DocSecurity>0</DocSecurity>
  <Lines>6</Lines>
  <Paragraphs>1</Paragraphs>
  <ScaleCrop>false</ScaleCrop>
  <Company>Hospital Authority</Company>
  <LinksUpToDate>false</LinksUpToDate>
  <CharactersWithSpaces>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LAI, KWH CP(CP)</dc:creator>
  <cp:lastModifiedBy>PC</cp:lastModifiedBy>
  <cp:revision>2</cp:revision>
  <dcterms:created xsi:type="dcterms:W3CDTF">2020-08-25T15:57:00Z</dcterms:created>
  <dcterms:modified xsi:type="dcterms:W3CDTF">2020-08-25T15:57:00Z</dcterms:modified>
</cp:coreProperties>
</file>